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7C" w:rsidRDefault="0076097C" w:rsidP="0076097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</w:t>
      </w:r>
      <w:r w:rsidRPr="0076097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открытого </w:t>
      </w:r>
      <w:r w:rsidRPr="0076097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занятия </w:t>
      </w:r>
    </w:p>
    <w:p w:rsidR="0076097C" w:rsidRDefault="0076097C" w:rsidP="0076097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6097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«Гражданская символика. Я патриот своей страны»</w:t>
      </w:r>
    </w:p>
    <w:p w:rsidR="000A093C" w:rsidRDefault="001B2988" w:rsidP="0076097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1B2988">
        <w:rPr>
          <w:rFonts w:ascii="Arial" w:eastAsia="Times New Roman" w:hAnsi="Arial" w:cs="Arial"/>
          <w:color w:val="333333"/>
          <w:kern w:val="36"/>
          <w:lang w:eastAsia="ru-RU"/>
        </w:rPr>
        <w:t xml:space="preserve">                                </w:t>
      </w:r>
      <w:r>
        <w:rPr>
          <w:rFonts w:ascii="Arial" w:eastAsia="Times New Roman" w:hAnsi="Arial" w:cs="Arial"/>
          <w:color w:val="333333"/>
          <w:kern w:val="36"/>
          <w:lang w:eastAsia="ru-RU"/>
        </w:rPr>
        <w:t xml:space="preserve">                                                          Воспитатель: Иванова Н.В. </w:t>
      </w:r>
      <w:bookmarkStart w:id="0" w:name="_GoBack"/>
      <w:bookmarkEnd w:id="0"/>
    </w:p>
    <w:p w:rsidR="00675D1A" w:rsidRDefault="001B2988" w:rsidP="00675D1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lang w:eastAsia="ru-RU"/>
        </w:rPr>
        <w:t xml:space="preserve">     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воспитывать </w:t>
      </w:r>
      <w:r w:rsidR="0076097C"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гражданск</w:t>
      </w:r>
      <w:proofErr w:type="gramStart"/>
      <w:r w:rsidR="0076097C"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о-</w:t>
      </w:r>
      <w:proofErr w:type="gramEnd"/>
      <w:r w:rsidR="0076097C"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патриотические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чувства через изучение государственной </w:t>
      </w:r>
      <w:r w:rsidR="0076097C"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символики России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Формировать представление </w:t>
      </w:r>
      <w:hyperlink r:id="rId5" w:tgtFrame="_blank" w:history="1">
        <w:r w:rsidR="0076097C"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детей</w:t>
        </w:r>
      </w:hyperlink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 государственных </w:t>
      </w:r>
      <w:r w:rsidR="0076097C"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символах России – флаге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гимне, гербе; подвести детей к пониманию того, что </w:t>
      </w:r>
      <w:r w:rsidR="0076097C"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символы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просто обозначают, а описывают, раскрывают явления. Вызвать у </w:t>
      </w:r>
      <w:hyperlink r:id="rId6" w:tgtFrame="_blank" w:history="1">
        <w:r w:rsidR="0076097C"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детей</w:t>
        </w:r>
      </w:hyperlink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уважение к могуществу державы, ее независимости; воспитывать любовь и чувство гордости к Родине.</w:t>
      </w:r>
    </w:p>
    <w:p w:rsidR="00675D1A" w:rsidRPr="0076097C" w:rsidRDefault="00675D1A" w:rsidP="00675D1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lang w:eastAsia="ru-RU"/>
        </w:rPr>
        <w:t xml:space="preserve"> 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 Формировать представления о России как о родной </w:t>
      </w:r>
      <w:r w:rsidR="0076097C"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стране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6097C" w:rsidRPr="0076097C" w:rsidRDefault="0076097C" w:rsidP="00675D1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уважение к </w:t>
      </w:r>
      <w:proofErr w:type="gramStart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культурному</w:t>
      </w:r>
      <w:proofErr w:type="gramEnd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прошлому </w:t>
      </w:r>
      <w:hyperlink r:id="rId7" w:tgtFrame="_blank" w:history="1">
        <w:r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России</w:t>
        </w:r>
      </w:hyperlink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средствами эстетического </w:t>
      </w: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воспитания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музыка, </w:t>
      </w:r>
      <w:proofErr w:type="gramStart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изо</w:t>
      </w:r>
      <w:proofErr w:type="gramEnd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деятельность, художественное слово;</w:t>
      </w:r>
    </w:p>
    <w:p w:rsidR="0076097C" w:rsidRPr="0076097C" w:rsidRDefault="0076097C" w:rsidP="00675D1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-обогащать первоначальные представления о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символике России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6097C" w:rsidRPr="0076097C" w:rsidRDefault="0076097C" w:rsidP="00675D1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-стимулировать проявление познавательного интереса к явлениям истории и культуры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своей страны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6097C" w:rsidRPr="0076097C" w:rsidRDefault="0076097C" w:rsidP="00675D1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-формировать навыки поведения, адекватного знаниям о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символике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самостоятельного применения полученных знаний в игровой деятельности.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Словарь.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Государственные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символы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герб, гимн, флаг, могущество, двуглавый орел, скипетр, </w:t>
      </w:r>
      <w:hyperlink r:id="rId8" w:tgtFrame="_blank" w:history="1">
        <w:r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держава</w:t>
        </w:r>
      </w:hyperlink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разучивание </w:t>
      </w:r>
      <w:proofErr w:type="gramStart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стихотворений про флаг</w:t>
      </w:r>
      <w:proofErr w:type="gramEnd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hyperlink r:id="rId9" w:tgtFrame="_blank" w:history="1">
        <w:r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России</w:t>
        </w:r>
      </w:hyperlink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герб России.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изображения флага и герба Росс</w:t>
      </w:r>
      <w:proofErr w:type="gramStart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ии и ау</w:t>
      </w:r>
      <w:proofErr w:type="gramEnd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диозапись гимна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страны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карта мира, монеты; изображения флагов разных государств; на каждого ребенка — полоски бумаги красного, синего и белого цвета.</w:t>
      </w:r>
    </w:p>
    <w:p w:rsidR="001B2988" w:rsidRDefault="001B2988" w:rsidP="0076097C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</w:p>
    <w:p w:rsidR="0076097C" w:rsidRPr="0076097C" w:rsidRDefault="0076097C" w:rsidP="0076097C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76097C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675D1A" w:rsidRDefault="00675D1A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Стих о родине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«Наша Родина»</w:t>
      </w:r>
    </w:p>
    <w:p w:rsidR="00675D1A" w:rsidRDefault="00675D1A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красива и богата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Родина, ребята.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Долго ехать от столицы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любой ее границы.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вокруг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свое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родное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Горы, степи и леса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Рек сверканье голубое,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Голубые небеса.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город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Сердцу дорог,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 каждый сельский дом.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 боях когда-то взято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упрочено трудом!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(Г. </w:t>
      </w:r>
      <w:proofErr w:type="spellStart"/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Ладонщиков</w:t>
      </w:r>
      <w:proofErr w:type="spellEnd"/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Родина у всех одна.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Привет тебе и слава,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Непобедимая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страна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Российская </w:t>
      </w:r>
      <w:hyperlink r:id="rId10" w:tgtFrame="_blank" w:history="1">
        <w:r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держава</w:t>
        </w:r>
      </w:hyperlink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675D1A" w:rsidRDefault="00675D1A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страна наша большая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большая. Во все стороны нашей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страны ездят поезда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сегодня мы с вами тоже прокатимся на волшебном поезде по необыкновенным станциям.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</w:t>
      </w:r>
      <w:proofErr w:type="gramEnd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изображая поезд передвигаются к творческой выставке.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так первая наша станция </w:t>
      </w:r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«Станция знаний»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этой станции мы с вами расскажем нашим гостям, в какой же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стране мы живём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675D1A" w:rsidRDefault="00675D1A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Ответы </w:t>
      </w:r>
      <w:hyperlink r:id="rId11" w:tgtFrame="_blank" w:history="1">
        <w:r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детей</w:t>
        </w:r>
      </w:hyperlink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:А как называется столица нашей родины – </w:t>
      </w:r>
      <w:hyperlink r:id="rId12" w:tgtFrame="_blank" w:history="1">
        <w:r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России</w:t>
        </w:r>
      </w:hyperlink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Ответы детей.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а кто мне расскажет, какие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символы России мы знаем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Ответы детей.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В.: 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 Вот сколько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символов у нашей страны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почему берёза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 России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Ответы </w:t>
      </w:r>
      <w:hyperlink r:id="rId13" w:tgtFrame="_blank" w:history="1">
        <w:r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детей</w:t>
        </w:r>
      </w:hyperlink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мы с вами отправляемся к следующей станции </w:t>
      </w:r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«Рисунков»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 паровозиком передвигаются к художественной выставке. Рассказывают о своих рисунках, что они нарисовали, почему.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дальше мы с вами отправимся на </w:t>
      </w:r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«Музыкальную станцию»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гимн России.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вы узнали эту музыку?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Ответы </w:t>
      </w:r>
      <w:hyperlink r:id="rId14" w:tgtFrame="_blank" w:history="1">
        <w:r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детей</w:t>
        </w:r>
      </w:hyperlink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97C" w:rsidRPr="0076097C" w:rsidRDefault="001B2988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вы её слышали?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Ответы детей.</w:t>
      </w:r>
    </w:p>
    <w:p w:rsidR="0076097C" w:rsidRPr="0076097C" w:rsidRDefault="001B2988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о чем нам рассказывают слова Гимна?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Ответы детей.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Молодцы! Как звучала музыка?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Ответы </w:t>
      </w:r>
      <w:hyperlink r:id="rId15" w:tgtFrame="_blank" w:history="1">
        <w:r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детей</w:t>
        </w:r>
      </w:hyperlink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В.: 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дальше мы отправляемся в путешествие. И следующая станция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«Творческая»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Посмотрите внимательно, в нашей группе не хватает самого главного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символа России – Флага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Попробуем сделать его сами? Что нам для этого понадобится?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Ответы детей.</w:t>
      </w:r>
    </w:p>
    <w:p w:rsidR="0076097C" w:rsidRPr="0076097C" w:rsidRDefault="000A093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hyperlink r:id="rId16" w:tgtFrame="_blank" w:history="1">
        <w:r w:rsidR="0076097C"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Дети</w:t>
        </w:r>
      </w:hyperlink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воспитателем выполняют аппликацию из цветной бумаги </w:t>
      </w:r>
      <w:r w:rsidR="0076097C"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«Флаг </w:t>
      </w:r>
      <w:hyperlink r:id="rId17" w:tgtFrame="_blank" w:history="1">
        <w:r w:rsidR="0076097C" w:rsidRPr="0076097C">
          <w:rPr>
            <w:rFonts w:ascii="Arial" w:eastAsia="Times New Roman" w:hAnsi="Arial" w:cs="Arial"/>
            <w:b/>
            <w:bCs/>
            <w:i/>
            <w:i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России</w:t>
        </w:r>
      </w:hyperlink>
      <w:r w:rsidR="0076097C"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gramEnd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вот наше путешествие подходит к концу. Ребята вам понравилось путешествовать на нашем волшебном поезде. Что нового мы сегодня узнали?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Ответ детей.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1B29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все молодцы! В следующий раз Мы снова отправимся с вами в путешествие на нашем волшебном поезде.</w:t>
      </w:r>
    </w:p>
    <w:p w:rsidR="0076097C" w:rsidRPr="0076097C" w:rsidRDefault="001B2988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теперь давайте мы с вами послушаем стихотворения, которые вы 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выучили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097C" w:rsidRPr="0076097C" w:rsidRDefault="001B2988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 стихотвор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ение рассказывает…. (называет подготовленного  воспитанника).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Название стихотворения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«Герб России»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У </w:t>
      </w:r>
      <w:hyperlink r:id="rId18" w:tgtFrame="_blank" w:history="1">
        <w:r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России</w:t>
        </w:r>
      </w:hyperlink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величавый</w:t>
      </w:r>
      <w:proofErr w:type="gramEnd"/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гербе орёл двуглавый,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на запад и восток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смотреть бы сразу мог.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Сильный, мудрый он и гордый.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– России дух свободный.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(В. Степанов)</w:t>
      </w:r>
    </w:p>
    <w:p w:rsidR="0076097C" w:rsidRPr="0076097C" w:rsidRDefault="001B2988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Молодец, следующее стихотво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рение рассказывает….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следующий чтец)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Название стихотворения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«Флаг </w:t>
      </w:r>
      <w:hyperlink r:id="rId19" w:tgtFrame="_blank" w:history="1">
        <w:r w:rsidRPr="0076097C">
          <w:rPr>
            <w:rFonts w:ascii="Arial" w:eastAsia="Times New Roman" w:hAnsi="Arial" w:cs="Arial"/>
            <w:b/>
            <w:bCs/>
            <w:i/>
            <w:i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России</w:t>
        </w:r>
      </w:hyperlink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Белый цвет – берёзка,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Синий – неба цвет.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Красная полоска –</w:t>
      </w:r>
    </w:p>
    <w:p w:rsidR="0076097C" w:rsidRPr="0076097C" w:rsidRDefault="0076097C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Солнечный рассвет.</w:t>
      </w: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(В. Степанов)</w:t>
      </w:r>
    </w:p>
    <w:p w:rsidR="0076097C" w:rsidRPr="0076097C" w:rsidRDefault="001B2988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сегодня большие молодцы, а теперь давайте повторим</w:t>
      </w:r>
      <w:r w:rsidR="00D641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такое гимн?</w:t>
      </w:r>
      <w:r w:rsidR="00D641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Гимн — литературно-музыкальное произведение, в котором прославляется государство. Почему при исполнении Государственного гимна встают?</w:t>
      </w:r>
    </w:p>
    <w:p w:rsidR="0076097C" w:rsidRPr="0076097C" w:rsidRDefault="000A093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hyperlink r:id="rId20" w:tgtFrame="_blank" w:history="1">
        <w:r w:rsidR="0076097C" w:rsidRPr="0076097C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Дети</w:t>
        </w:r>
      </w:hyperlink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Потому что все уважительно относятся к нему.</w:t>
      </w:r>
    </w:p>
    <w:p w:rsidR="00D641CE" w:rsidRDefault="00D641CE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097C" w:rsidRPr="0076097C" w:rsidRDefault="0076097C" w:rsidP="007609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Да, люди очень уважительно и бережно относятся к </w:t>
      </w:r>
      <w:r w:rsidRPr="007609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символике</w:t>
      </w:r>
      <w:r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поэтому при исполнении Государственного гимна встают и слушают его стоя.</w:t>
      </w:r>
    </w:p>
    <w:p w:rsidR="0076097C" w:rsidRDefault="001B2988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6097C" w:rsidRPr="007609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закончить хо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телось бы песней о нашей родине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песня)</w:t>
      </w:r>
    </w:p>
    <w:p w:rsidR="001B2988" w:rsidRPr="0076097C" w:rsidRDefault="001B2988" w:rsidP="007609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-Спасибо всем.</w:t>
      </w:r>
    </w:p>
    <w:sectPr w:rsidR="001B2988" w:rsidRPr="0076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7C"/>
    <w:rsid w:val="00057051"/>
    <w:rsid w:val="000656B2"/>
    <w:rsid w:val="000845E5"/>
    <w:rsid w:val="000A093C"/>
    <w:rsid w:val="000F70D4"/>
    <w:rsid w:val="001670C8"/>
    <w:rsid w:val="0017670A"/>
    <w:rsid w:val="001932B7"/>
    <w:rsid w:val="001B2988"/>
    <w:rsid w:val="001E1D36"/>
    <w:rsid w:val="00203972"/>
    <w:rsid w:val="00232209"/>
    <w:rsid w:val="0028123A"/>
    <w:rsid w:val="00286D56"/>
    <w:rsid w:val="002B3AE4"/>
    <w:rsid w:val="002F5E17"/>
    <w:rsid w:val="00301C6D"/>
    <w:rsid w:val="0037739E"/>
    <w:rsid w:val="003866A7"/>
    <w:rsid w:val="0039015D"/>
    <w:rsid w:val="003975B0"/>
    <w:rsid w:val="003E4395"/>
    <w:rsid w:val="003F1DB4"/>
    <w:rsid w:val="00424C0A"/>
    <w:rsid w:val="004507AC"/>
    <w:rsid w:val="004645DA"/>
    <w:rsid w:val="00540596"/>
    <w:rsid w:val="00561A9B"/>
    <w:rsid w:val="006177DE"/>
    <w:rsid w:val="0063020A"/>
    <w:rsid w:val="00675D1A"/>
    <w:rsid w:val="006E7349"/>
    <w:rsid w:val="0076097C"/>
    <w:rsid w:val="00792301"/>
    <w:rsid w:val="00797D01"/>
    <w:rsid w:val="007D18D5"/>
    <w:rsid w:val="007D4524"/>
    <w:rsid w:val="007D4B5A"/>
    <w:rsid w:val="00801FD7"/>
    <w:rsid w:val="008330D8"/>
    <w:rsid w:val="00844753"/>
    <w:rsid w:val="008E6739"/>
    <w:rsid w:val="009155B1"/>
    <w:rsid w:val="009B7DD3"/>
    <w:rsid w:val="009C410A"/>
    <w:rsid w:val="009E1094"/>
    <w:rsid w:val="009F5909"/>
    <w:rsid w:val="00A139C8"/>
    <w:rsid w:val="00A4241F"/>
    <w:rsid w:val="00A56A21"/>
    <w:rsid w:val="00A5789A"/>
    <w:rsid w:val="00A76BF0"/>
    <w:rsid w:val="00AA345C"/>
    <w:rsid w:val="00AD04D5"/>
    <w:rsid w:val="00B2062A"/>
    <w:rsid w:val="00B272BF"/>
    <w:rsid w:val="00B375EC"/>
    <w:rsid w:val="00B51C3D"/>
    <w:rsid w:val="00B71103"/>
    <w:rsid w:val="00BD264D"/>
    <w:rsid w:val="00BE0378"/>
    <w:rsid w:val="00C04DAE"/>
    <w:rsid w:val="00C570B6"/>
    <w:rsid w:val="00C62C23"/>
    <w:rsid w:val="00D07751"/>
    <w:rsid w:val="00D2302E"/>
    <w:rsid w:val="00D641CE"/>
    <w:rsid w:val="00DA741C"/>
    <w:rsid w:val="00E521DB"/>
    <w:rsid w:val="00E81698"/>
    <w:rsid w:val="00ED28FA"/>
    <w:rsid w:val="00ED78A5"/>
    <w:rsid w:val="00F1540E"/>
    <w:rsid w:val="00F23993"/>
    <w:rsid w:val="00F42ECC"/>
    <w:rsid w:val="00F804BC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pekt-po-grazhdanskoi-simvolike.html" TargetMode="External"/><Relationship Id="rId13" Type="http://schemas.openxmlformats.org/officeDocument/2006/relationships/hyperlink" Target="http://www.maam.ru/detskijsad/konspekt-po-grazhdanskoi-simvolike.html" TargetMode="External"/><Relationship Id="rId18" Type="http://schemas.openxmlformats.org/officeDocument/2006/relationships/hyperlink" Target="http://www.maam.ru/detskijsad/konspekt-po-grazhdanskoi-simvolik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am.ru/detskijsad/konspekt-po-grazhdanskoi-simvolike.html" TargetMode="External"/><Relationship Id="rId12" Type="http://schemas.openxmlformats.org/officeDocument/2006/relationships/hyperlink" Target="http://www.maam.ru/detskijsad/konspekt-po-grazhdanskoi-simvolike.html" TargetMode="External"/><Relationship Id="rId17" Type="http://schemas.openxmlformats.org/officeDocument/2006/relationships/hyperlink" Target="http://www.maam.ru/detskijsad/konspekt-po-grazhdanskoi-simvolik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am.ru/detskijsad/konspekt-po-grazhdanskoi-simvolike.html" TargetMode="External"/><Relationship Id="rId20" Type="http://schemas.openxmlformats.org/officeDocument/2006/relationships/hyperlink" Target="http://www.maam.ru/detskijsad/konspekt-po-grazhdanskoi-simvolik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am.ru/detskijsad/konspekt-po-grazhdanskoi-simvolike.html" TargetMode="External"/><Relationship Id="rId11" Type="http://schemas.openxmlformats.org/officeDocument/2006/relationships/hyperlink" Target="http://www.maam.ru/detskijsad/konspekt-po-grazhdanskoi-simvolike.html" TargetMode="External"/><Relationship Id="rId5" Type="http://schemas.openxmlformats.org/officeDocument/2006/relationships/hyperlink" Target="http://www.maam.ru/detskijsad/konspekt-po-grazhdanskoi-simvolike.html" TargetMode="External"/><Relationship Id="rId15" Type="http://schemas.openxmlformats.org/officeDocument/2006/relationships/hyperlink" Target="http://www.maam.ru/detskijsad/konspekt-po-grazhdanskoi-simvolike.html" TargetMode="External"/><Relationship Id="rId10" Type="http://schemas.openxmlformats.org/officeDocument/2006/relationships/hyperlink" Target="http://www.maam.ru/detskijsad/konspekt-po-grazhdanskoi-simvolike.html" TargetMode="External"/><Relationship Id="rId19" Type="http://schemas.openxmlformats.org/officeDocument/2006/relationships/hyperlink" Target="http://www.maam.ru/detskijsad/konspekt-po-grazhdanskoi-simvolik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konspekt-po-grazhdanskoi-simvolike.html" TargetMode="External"/><Relationship Id="rId14" Type="http://schemas.openxmlformats.org/officeDocument/2006/relationships/hyperlink" Target="http://www.maam.ru/detskijsad/konspekt-po-grazhdanskoi-simvolik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ddmhv</dc:creator>
  <cp:lastModifiedBy>ddmhv</cp:lastModifiedBy>
  <cp:revision>6</cp:revision>
  <dcterms:created xsi:type="dcterms:W3CDTF">2017-12-21T20:40:00Z</dcterms:created>
  <dcterms:modified xsi:type="dcterms:W3CDTF">2017-12-21T21:23:00Z</dcterms:modified>
</cp:coreProperties>
</file>